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88F77" w14:textId="02E8296A" w:rsidR="00F61181" w:rsidRPr="00E926D7" w:rsidRDefault="00F61181" w:rsidP="00F61181">
      <w:pPr>
        <w:pStyle w:val="Titre1"/>
        <w:jc w:val="center"/>
        <w:rPr>
          <w:rStyle w:val="lev"/>
          <w:rFonts w:ascii="Arial" w:hAnsi="Arial" w:cs="Arial"/>
          <w:color w:val="auto"/>
          <w:lang w:val="fr-CA" w:eastAsia="en-CA"/>
        </w:rPr>
      </w:pPr>
      <w:bookmarkStart w:id="0" w:name="_Toc190443992"/>
      <w:r w:rsidRPr="00E926D7">
        <w:rPr>
          <w:rStyle w:val="Titre2Car"/>
          <w:rFonts w:ascii="Arial" w:hAnsi="Arial" w:cs="Arial"/>
          <w:color w:val="auto"/>
          <w:sz w:val="36"/>
          <w:szCs w:val="36"/>
          <w:lang w:val="fr-CA"/>
        </w:rPr>
        <w:t xml:space="preserve">Les 4 règles d’or de la </w:t>
      </w:r>
      <w:bookmarkEnd w:id="0"/>
      <w:r>
        <w:rPr>
          <w:rStyle w:val="Titre2Car"/>
          <w:rFonts w:ascii="Arial" w:hAnsi="Arial" w:cs="Arial"/>
          <w:color w:val="auto"/>
          <w:sz w:val="36"/>
          <w:szCs w:val="36"/>
          <w:lang w:val="fr-CA"/>
        </w:rPr>
        <w:t>thérapie comportementale de l’insomnie</w:t>
      </w:r>
    </w:p>
    <w:p w14:paraId="74F4A4D7" w14:textId="77777777" w:rsidR="00F61181" w:rsidRPr="00E926D7" w:rsidRDefault="00F61181" w:rsidP="00F611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fr-CA" w:eastAsia="en-CA"/>
        </w:rPr>
      </w:pPr>
      <w:r w:rsidRPr="00E926D7">
        <w:rPr>
          <w:rFonts w:ascii="Arial" w:eastAsia="Times New Roman" w:hAnsi="Arial" w:cs="Arial"/>
          <w:sz w:val="24"/>
          <w:szCs w:val="24"/>
          <w:lang w:val="fr-CA" w:eastAsia="en-CA"/>
        </w:rPr>
        <w:t xml:space="preserve">1. Réduisez votre temps au lit pour consolider les périodes de sommeil </w:t>
      </w:r>
    </w:p>
    <w:p w14:paraId="6864B96C" w14:textId="77777777" w:rsidR="00F61181" w:rsidRPr="00E926D7" w:rsidRDefault="00F61181" w:rsidP="00F6118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fr-CA" w:eastAsia="en-CA"/>
        </w:rPr>
      </w:pPr>
      <w:r w:rsidRPr="00E926D7">
        <w:rPr>
          <w:rFonts w:ascii="Arial" w:eastAsia="Times New Roman" w:hAnsi="Arial" w:cs="Arial"/>
          <w:b/>
          <w:bCs/>
          <w:lang w:val="fr-CA" w:eastAsia="en-CA"/>
        </w:rPr>
        <w:t>Calcul de la durée de sommeil</w:t>
      </w:r>
      <w:r w:rsidRPr="00E926D7">
        <w:rPr>
          <w:rFonts w:ascii="Arial" w:eastAsia="Times New Roman" w:hAnsi="Arial" w:cs="Arial"/>
          <w:lang w:val="fr-CA" w:eastAsia="en-CA"/>
        </w:rPr>
        <w:t xml:space="preserve"> </w:t>
      </w:r>
      <w:r w:rsidRPr="00E926D7">
        <w:rPr>
          <w:rFonts w:ascii="Arial" w:eastAsia="Times New Roman" w:hAnsi="Arial" w:cs="Arial"/>
          <w:color w:val="0F4761" w:themeColor="accent1" w:themeShade="BF"/>
          <w:lang w:val="fr-CA" w:eastAsia="en-CA"/>
        </w:rPr>
        <w:t xml:space="preserve">: </w:t>
      </w:r>
      <w:r w:rsidRPr="00E926D7">
        <w:rPr>
          <w:rFonts w:ascii="Arial" w:eastAsia="Times New Roman" w:hAnsi="Arial" w:cs="Arial"/>
          <w:lang w:val="fr-CA" w:eastAsia="en-CA"/>
        </w:rPr>
        <w:t>Utiliser le journal de sommeil pour déterminer la durée moyenne hebdomadaire de sommeil et l'heure de réveil.</w:t>
      </w:r>
    </w:p>
    <w:p w14:paraId="7B2A6508" w14:textId="77777777" w:rsidR="00F61181" w:rsidRPr="00E926D7" w:rsidRDefault="00F61181" w:rsidP="00F61181">
      <w:pPr>
        <w:pStyle w:val="Paragraphedeliste"/>
        <w:numPr>
          <w:ilvl w:val="0"/>
          <w:numId w:val="1"/>
        </w:numPr>
        <w:jc w:val="both"/>
        <w:rPr>
          <w:rFonts w:ascii="Arial" w:eastAsia="Times New Roman" w:hAnsi="Arial" w:cs="Arial"/>
          <w:b/>
          <w:bCs/>
          <w:lang w:val="fr-CA" w:eastAsia="en-CA"/>
        </w:rPr>
      </w:pPr>
      <w:r w:rsidRPr="00E926D7">
        <w:rPr>
          <w:rFonts w:ascii="Arial" w:eastAsia="Times New Roman" w:hAnsi="Arial" w:cs="Arial"/>
          <w:b/>
          <w:bCs/>
          <w:lang w:val="fr-CA" w:eastAsia="en-CA"/>
        </w:rPr>
        <w:t xml:space="preserve">Limiter la fenêtre de temps passé au lit </w:t>
      </w:r>
      <w:r w:rsidRPr="00E926D7">
        <w:rPr>
          <w:rFonts w:ascii="Arial" w:eastAsia="Times New Roman" w:hAnsi="Arial" w:cs="Arial"/>
          <w:lang w:val="fr-CA" w:eastAsia="en-CA"/>
        </w:rPr>
        <w:t>:</w:t>
      </w:r>
      <w:r w:rsidRPr="00E926D7">
        <w:rPr>
          <w:rFonts w:ascii="Arial" w:eastAsia="Times New Roman" w:hAnsi="Arial" w:cs="Arial"/>
          <w:b/>
          <w:bCs/>
          <w:lang w:val="fr-CA" w:eastAsia="en-CA"/>
        </w:rPr>
        <w:t xml:space="preserve"> </w:t>
      </w:r>
      <w:r w:rsidRPr="00E926D7">
        <w:rPr>
          <w:rFonts w:ascii="Arial" w:eastAsia="Times New Roman" w:hAnsi="Arial" w:cs="Arial"/>
          <w:lang w:val="fr-CA" w:eastAsia="en-CA"/>
        </w:rPr>
        <w:t>Si vous restez éveillé plus de 30 minutes pendant la nuit, ajustez votre temps passé au lit pour qu'il corresponde mieux à votre durée moyenne de sommeil, en vous assurant qu'il soit d'au moins 6 heures.</w:t>
      </w:r>
    </w:p>
    <w:p w14:paraId="2472ED54" w14:textId="77777777" w:rsidR="00F61181" w:rsidRPr="00E926D7" w:rsidRDefault="00F61181" w:rsidP="00F61181">
      <w:pPr>
        <w:pStyle w:val="Paragraphedeliste"/>
        <w:numPr>
          <w:ilvl w:val="0"/>
          <w:numId w:val="1"/>
        </w:numPr>
        <w:jc w:val="both"/>
        <w:rPr>
          <w:rFonts w:ascii="Arial" w:eastAsia="Times New Roman" w:hAnsi="Arial" w:cs="Arial"/>
          <w:b/>
          <w:bCs/>
          <w:lang w:val="fr-CA" w:eastAsia="en-CA"/>
        </w:rPr>
      </w:pPr>
      <w:r w:rsidRPr="00E926D7">
        <w:rPr>
          <w:rFonts w:ascii="Arial" w:eastAsia="Times New Roman" w:hAnsi="Arial" w:cs="Arial"/>
          <w:b/>
          <w:bCs/>
          <w:lang w:val="fr-CA" w:eastAsia="en-CA"/>
        </w:rPr>
        <w:t>Difficultés anticipées en début de traitement</w:t>
      </w:r>
      <w:r w:rsidRPr="00E926D7">
        <w:rPr>
          <w:rFonts w:ascii="Arial" w:eastAsia="Times New Roman" w:hAnsi="Arial" w:cs="Arial"/>
          <w:lang w:val="fr-CA" w:eastAsia="en-CA"/>
        </w:rPr>
        <w:t xml:space="preserve"> : Il est possible que les nuits suivant l’introduction de la thérapie de restriction du temps passé au lit soient plus difficiles. Fixer des attentes réalistes.</w:t>
      </w:r>
    </w:p>
    <w:p w14:paraId="68076816" w14:textId="77777777" w:rsidR="00F61181" w:rsidRPr="00E926D7" w:rsidRDefault="00F61181" w:rsidP="00F61181">
      <w:pPr>
        <w:pStyle w:val="Paragraphedeliste"/>
        <w:numPr>
          <w:ilvl w:val="0"/>
          <w:numId w:val="4"/>
        </w:numPr>
        <w:jc w:val="both"/>
        <w:rPr>
          <w:rFonts w:ascii="Arial" w:eastAsia="Times New Roman" w:hAnsi="Arial" w:cs="Arial"/>
          <w:b/>
          <w:bCs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>Choisir des activités à faire le soir, surtout pendant la première ou les deux premières semaines de thérapie, pour éviter de se coucher trop tôt.</w:t>
      </w:r>
    </w:p>
    <w:p w14:paraId="7F30F326" w14:textId="77777777" w:rsidR="00F61181" w:rsidRPr="00E926D7" w:rsidRDefault="00F61181" w:rsidP="00F61181">
      <w:pPr>
        <w:pStyle w:val="Paragraphedeliste"/>
        <w:numPr>
          <w:ilvl w:val="0"/>
          <w:numId w:val="4"/>
        </w:numPr>
        <w:jc w:val="both"/>
        <w:rPr>
          <w:rFonts w:ascii="Arial" w:eastAsia="Times New Roman" w:hAnsi="Arial" w:cs="Arial"/>
          <w:b/>
          <w:bCs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>Planifier des activités le matin pour aider à respecter l'heure de réveil.</w:t>
      </w:r>
    </w:p>
    <w:p w14:paraId="13ECECDF" w14:textId="77777777" w:rsidR="00F61181" w:rsidRPr="00E926D7" w:rsidRDefault="00F61181" w:rsidP="00F61181">
      <w:pPr>
        <w:pStyle w:val="Paragraphedeliste"/>
        <w:numPr>
          <w:ilvl w:val="0"/>
          <w:numId w:val="5"/>
        </w:numPr>
        <w:jc w:val="both"/>
        <w:rPr>
          <w:rFonts w:ascii="Arial" w:eastAsia="Times New Roman" w:hAnsi="Arial" w:cs="Arial"/>
          <w:b/>
          <w:bCs/>
          <w:lang w:val="fr-CA" w:eastAsia="en-CA"/>
        </w:rPr>
      </w:pPr>
      <w:r w:rsidRPr="00E926D7">
        <w:rPr>
          <w:rFonts w:ascii="Arial" w:eastAsia="Times New Roman" w:hAnsi="Arial" w:cs="Arial"/>
          <w:b/>
          <w:bCs/>
          <w:lang w:val="fr-CA" w:eastAsia="en-CA"/>
        </w:rPr>
        <w:t xml:space="preserve">Augmentation de la somnolence diurne </w:t>
      </w:r>
      <w:r w:rsidRPr="00E926D7">
        <w:rPr>
          <w:rFonts w:ascii="Arial" w:eastAsia="Times New Roman" w:hAnsi="Arial" w:cs="Arial"/>
          <w:lang w:val="fr-CA" w:eastAsia="en-CA"/>
        </w:rPr>
        <w:t>: Il est normal de ressentir une augmentation de la somnolence dans les 2 premières semaines traitement.</w:t>
      </w:r>
    </w:p>
    <w:p w14:paraId="0347E86E" w14:textId="77777777" w:rsidR="00F61181" w:rsidRPr="00E926D7" w:rsidRDefault="00F61181" w:rsidP="00F61181">
      <w:pPr>
        <w:pStyle w:val="Paragraphedeliste"/>
        <w:numPr>
          <w:ilvl w:val="0"/>
          <w:numId w:val="6"/>
        </w:numPr>
        <w:jc w:val="both"/>
        <w:rPr>
          <w:rFonts w:ascii="Arial" w:eastAsia="Times New Roman" w:hAnsi="Arial" w:cs="Arial"/>
          <w:b/>
          <w:bCs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>L’augmentation de la somnolence diurne est un signe de l'efficacité du traitement.</w:t>
      </w:r>
    </w:p>
    <w:p w14:paraId="78AC6706" w14:textId="77777777" w:rsidR="00F61181" w:rsidRPr="00E926D7" w:rsidRDefault="00F61181" w:rsidP="00F61181">
      <w:pPr>
        <w:pStyle w:val="Paragraphedeliste"/>
        <w:numPr>
          <w:ilvl w:val="0"/>
          <w:numId w:val="6"/>
        </w:numPr>
        <w:jc w:val="both"/>
        <w:rPr>
          <w:rFonts w:ascii="Arial" w:eastAsia="Times New Roman" w:hAnsi="Arial" w:cs="Arial"/>
          <w:b/>
          <w:bCs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>Planifier son horaire de travail/d’activités en conséquence.</w:t>
      </w:r>
    </w:p>
    <w:p w14:paraId="08F951B0" w14:textId="77777777" w:rsidR="00F61181" w:rsidRPr="00E926D7" w:rsidRDefault="00F61181" w:rsidP="00F61181">
      <w:pPr>
        <w:pStyle w:val="Paragraphedeliste"/>
        <w:numPr>
          <w:ilvl w:val="0"/>
          <w:numId w:val="6"/>
        </w:numPr>
        <w:jc w:val="both"/>
        <w:rPr>
          <w:rFonts w:ascii="Arial" w:eastAsia="Times New Roman" w:hAnsi="Arial" w:cs="Arial"/>
          <w:b/>
          <w:bCs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>Faire preuve d’une gran</w:t>
      </w:r>
      <w:r>
        <w:rPr>
          <w:rFonts w:ascii="Arial" w:eastAsia="Times New Roman" w:hAnsi="Arial" w:cs="Arial"/>
          <w:lang w:val="fr-CA" w:eastAsia="en-CA"/>
        </w:rPr>
        <w:t>d</w:t>
      </w:r>
      <w:r w:rsidRPr="00E926D7">
        <w:rPr>
          <w:rFonts w:ascii="Arial" w:eastAsia="Times New Roman" w:hAnsi="Arial" w:cs="Arial"/>
          <w:lang w:val="fr-CA" w:eastAsia="en-CA"/>
        </w:rPr>
        <w:t xml:space="preserve">e </w:t>
      </w:r>
      <w:r>
        <w:rPr>
          <w:rFonts w:ascii="Arial" w:eastAsia="Times New Roman" w:hAnsi="Arial" w:cs="Arial"/>
          <w:lang w:val="fr-CA" w:eastAsia="en-CA"/>
        </w:rPr>
        <w:t xml:space="preserve">prudence </w:t>
      </w:r>
      <w:r w:rsidRPr="00E926D7">
        <w:rPr>
          <w:rFonts w:ascii="Arial" w:eastAsia="Times New Roman" w:hAnsi="Arial" w:cs="Arial"/>
          <w:lang w:val="fr-CA" w:eastAsia="en-CA"/>
        </w:rPr>
        <w:t>s’il est nécessaire de conduire l’automobile durant cette période.</w:t>
      </w:r>
    </w:p>
    <w:p w14:paraId="5FBF84C2" w14:textId="77777777" w:rsidR="00F61181" w:rsidRPr="00E926D7" w:rsidRDefault="00F61181" w:rsidP="00F61181">
      <w:pPr>
        <w:pStyle w:val="Paragraphedeliste"/>
        <w:numPr>
          <w:ilvl w:val="0"/>
          <w:numId w:val="6"/>
        </w:numPr>
        <w:jc w:val="both"/>
        <w:rPr>
          <w:rFonts w:ascii="Arial" w:eastAsia="Times New Roman" w:hAnsi="Arial" w:cs="Arial"/>
          <w:lang w:val="fr-CA" w:eastAsia="en-CA"/>
        </w:rPr>
      </w:pPr>
      <w:r w:rsidRPr="00E926D7">
        <w:rPr>
          <w:rFonts w:ascii="Arial" w:eastAsia="Times New Roman" w:hAnsi="Arial" w:cs="Arial"/>
          <w:b/>
          <w:bCs/>
          <w:u w:val="single"/>
          <w:lang w:val="fr-CA" w:eastAsia="en-CA"/>
        </w:rPr>
        <w:t>Attention</w:t>
      </w:r>
      <w:r w:rsidRPr="00E926D7">
        <w:rPr>
          <w:rFonts w:ascii="Arial" w:eastAsia="Times New Roman" w:hAnsi="Arial" w:cs="Arial"/>
          <w:color w:val="0F4761" w:themeColor="accent1" w:themeShade="BF"/>
          <w:lang w:val="fr-CA" w:eastAsia="en-CA"/>
        </w:rPr>
        <w:t xml:space="preserve"> </w:t>
      </w:r>
      <w:r w:rsidRPr="00E926D7">
        <w:rPr>
          <w:rFonts w:ascii="Arial" w:eastAsia="Times New Roman" w:hAnsi="Arial" w:cs="Arial"/>
          <w:lang w:val="fr-CA" w:eastAsia="en-CA"/>
        </w:rPr>
        <w:t xml:space="preserve">de ne pas faire de sieste durant la journée ou la soirée étant que cela va diminuer la pression du sommeil (attention aux siestes devant la télévision!) </w:t>
      </w:r>
    </w:p>
    <w:p w14:paraId="5154ECAE" w14:textId="77777777" w:rsidR="00F61181" w:rsidRPr="00E926D7" w:rsidRDefault="00F61181" w:rsidP="00F611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fr-CA" w:eastAsia="en-CA"/>
        </w:rPr>
      </w:pPr>
      <w:r w:rsidRPr="00E926D7">
        <w:rPr>
          <w:rFonts w:ascii="Arial" w:eastAsia="Times New Roman" w:hAnsi="Arial" w:cs="Arial"/>
          <w:sz w:val="24"/>
          <w:szCs w:val="24"/>
          <w:lang w:val="fr-CA" w:eastAsia="en-CA"/>
        </w:rPr>
        <w:t>2. Se lever à la même heure chaque jour, même la fin de semaine et même le lendemain d’une mauvaise nuit.</w:t>
      </w:r>
    </w:p>
    <w:p w14:paraId="42089FC2" w14:textId="77777777" w:rsidR="00F61181" w:rsidRPr="00E926D7" w:rsidRDefault="00F61181" w:rsidP="00F61181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>Il est essentiel de maintenir une heure de réveil régulière pour stabiliser l'horloge biologique et assurer que la pression du sommeil soit suffisante à l’heure du coucher.</w:t>
      </w:r>
    </w:p>
    <w:p w14:paraId="5FE5B96E" w14:textId="77777777" w:rsidR="00F61181" w:rsidRPr="00E926D7" w:rsidRDefault="00F61181" w:rsidP="00F6118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fr-CA" w:eastAsia="en-CA"/>
        </w:rPr>
      </w:pPr>
      <w:r w:rsidRPr="00E926D7">
        <w:rPr>
          <w:rFonts w:ascii="Arial" w:eastAsia="Times New Roman" w:hAnsi="Arial" w:cs="Arial"/>
          <w:sz w:val="24"/>
          <w:szCs w:val="24"/>
          <w:lang w:val="fr-CA" w:eastAsia="en-CA"/>
        </w:rPr>
        <w:t xml:space="preserve">3. Aller au lit seulement lorsque vous être somnolent </w:t>
      </w:r>
    </w:p>
    <w:p w14:paraId="0B0796A4" w14:textId="77777777" w:rsidR="00F61181" w:rsidRPr="00E926D7" w:rsidRDefault="00F61181" w:rsidP="00F6118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>Cela diminue les chances de rester éveillé après être allé au lit.</w:t>
      </w:r>
    </w:p>
    <w:p w14:paraId="3D2AD7B6" w14:textId="77777777" w:rsidR="00F61181" w:rsidRPr="00E926D7" w:rsidRDefault="00F61181" w:rsidP="00F6118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fr-CA" w:eastAsia="en-CA"/>
        </w:rPr>
      </w:pPr>
      <w:r w:rsidRPr="00E926D7">
        <w:rPr>
          <w:rFonts w:ascii="Arial" w:eastAsia="Times New Roman" w:hAnsi="Arial" w:cs="Arial"/>
          <w:b/>
          <w:bCs/>
          <w:color w:val="A02B93" w:themeColor="accent5"/>
          <w:u w:val="single"/>
          <w:lang w:val="fr-CA" w:eastAsia="en-CA"/>
        </w:rPr>
        <w:t>Souvenez-vous</w:t>
      </w:r>
      <w:r w:rsidRPr="00E926D7">
        <w:rPr>
          <w:rFonts w:ascii="Arial" w:eastAsia="Times New Roman" w:hAnsi="Arial" w:cs="Arial"/>
          <w:lang w:val="fr-CA" w:eastAsia="en-CA"/>
        </w:rPr>
        <w:t>: Il y a une différence entre se sentir somnolent (probabilité de s'endormir) et se sentir fatigué (épuisement mental ou physique).</w:t>
      </w:r>
    </w:p>
    <w:p w14:paraId="2FA23B8F" w14:textId="77777777" w:rsidR="00F61181" w:rsidRPr="00E926D7" w:rsidRDefault="00F61181" w:rsidP="00F61181">
      <w:pPr>
        <w:spacing w:before="100" w:beforeAutospacing="1" w:after="100" w:afterAutospacing="1" w:line="240" w:lineRule="auto"/>
        <w:ind w:left="360" w:hanging="360"/>
        <w:jc w:val="both"/>
        <w:rPr>
          <w:rFonts w:ascii="Arial" w:eastAsia="Times New Roman" w:hAnsi="Arial" w:cs="Arial"/>
          <w:sz w:val="24"/>
          <w:szCs w:val="24"/>
          <w:lang w:val="fr-CA" w:eastAsia="en-CA"/>
        </w:rPr>
      </w:pPr>
      <w:r w:rsidRPr="00E926D7">
        <w:rPr>
          <w:rFonts w:ascii="Arial" w:eastAsia="Times New Roman" w:hAnsi="Arial" w:cs="Arial"/>
          <w:sz w:val="24"/>
          <w:szCs w:val="24"/>
          <w:lang w:val="fr-CA" w:eastAsia="en-CA"/>
        </w:rPr>
        <w:t xml:space="preserve">4. Sortez du lit si vous ne vous endormez pas </w:t>
      </w:r>
    </w:p>
    <w:p w14:paraId="7DD399A3" w14:textId="77777777" w:rsidR="00F61181" w:rsidRDefault="00F61181" w:rsidP="00F6118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 xml:space="preserve">Si vous ne vous êtes pas endormi après avoir passé 15 minutes au lit, sortir du lit et aller dans une autre pièce jusqu'à ce que vous vous sentiez somnolent. </w:t>
      </w:r>
    </w:p>
    <w:p w14:paraId="39BA075D" w14:textId="77777777" w:rsidR="00F61181" w:rsidRPr="00E926D7" w:rsidRDefault="00F61181" w:rsidP="00F6118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>Répéter cela autant de fois que nécessaire pendant la nuit.</w:t>
      </w:r>
    </w:p>
    <w:p w14:paraId="30B94C15" w14:textId="77777777" w:rsidR="00F61181" w:rsidRDefault="00F61181" w:rsidP="00F6118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fr-CA" w:eastAsia="en-CA"/>
        </w:rPr>
      </w:pPr>
      <w:r w:rsidRPr="00E926D7">
        <w:rPr>
          <w:rFonts w:ascii="Arial" w:eastAsia="Times New Roman" w:hAnsi="Arial" w:cs="Arial"/>
          <w:lang w:val="fr-CA" w:eastAsia="en-CA"/>
        </w:rPr>
        <w:t xml:space="preserve">Privilégier des activités relaxantes (lecture, musique, mots croisés) plutôt que des activités stimulantes </w:t>
      </w:r>
    </w:p>
    <w:p w14:paraId="35A71CCB" w14:textId="5AC3FD38" w:rsidR="00F61181" w:rsidRPr="00F61181" w:rsidRDefault="00F61181" w:rsidP="00F6118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fr-CA" w:eastAsia="en-CA"/>
        </w:rPr>
      </w:pPr>
      <w:r>
        <w:rPr>
          <w:rFonts w:ascii="Arial" w:eastAsia="Times New Roman" w:hAnsi="Arial" w:cs="Arial"/>
          <w:lang w:val="fr-CA" w:eastAsia="en-CA"/>
        </w:rPr>
        <w:t>É</w:t>
      </w:r>
      <w:r w:rsidRPr="00E926D7">
        <w:rPr>
          <w:rFonts w:ascii="Arial" w:eastAsia="Times New Roman" w:hAnsi="Arial" w:cs="Arial"/>
          <w:lang w:val="fr-CA" w:eastAsia="en-CA"/>
        </w:rPr>
        <w:t>viter les écrans pendant ces périodes hors du lit.</w:t>
      </w:r>
    </w:p>
    <w:sectPr w:rsidR="00F61181" w:rsidRPr="00F61181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9F1AF" w14:textId="77777777" w:rsidR="000C5FC3" w:rsidRDefault="000C5FC3" w:rsidP="00F61181">
      <w:pPr>
        <w:spacing w:after="0" w:line="240" w:lineRule="auto"/>
      </w:pPr>
      <w:r>
        <w:separator/>
      </w:r>
    </w:p>
  </w:endnote>
  <w:endnote w:type="continuationSeparator" w:id="0">
    <w:p w14:paraId="32AF3254" w14:textId="77777777" w:rsidR="000C5FC3" w:rsidRDefault="000C5FC3" w:rsidP="00F61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5869" w14:textId="77321A68" w:rsidR="00F61181" w:rsidRPr="004212C8" w:rsidRDefault="00F61181" w:rsidP="00F61181">
    <w:pPr>
      <w:pStyle w:val="Pieddepage"/>
      <w:rPr>
        <w:lang w:val="fr-CA"/>
      </w:rPr>
    </w:pPr>
    <w:r w:rsidRPr="004212C8">
      <w:rPr>
        <w:lang w:val="fr-CA"/>
      </w:rPr>
      <w:t xml:space="preserve">Guay, E, </w:t>
    </w:r>
    <w:proofErr w:type="spellStart"/>
    <w:r w:rsidRPr="004212C8">
      <w:rPr>
        <w:lang w:val="fr-CA"/>
      </w:rPr>
      <w:t>Ngô</w:t>
    </w:r>
    <w:proofErr w:type="spellEnd"/>
    <w:r w:rsidRPr="004212C8">
      <w:rPr>
        <w:lang w:val="fr-CA"/>
      </w:rPr>
      <w:t xml:space="preserve">, TL, </w:t>
    </w:r>
    <w:proofErr w:type="spellStart"/>
    <w:r w:rsidRPr="004212C8">
      <w:rPr>
        <w:lang w:val="fr-CA"/>
      </w:rPr>
      <w:t>Jetté</w:t>
    </w:r>
    <w:proofErr w:type="spellEnd"/>
    <w:r w:rsidRPr="004212C8">
      <w:rPr>
        <w:lang w:val="fr-CA"/>
      </w:rPr>
      <w:t>-Pomerleau, V, Gou</w:t>
    </w:r>
    <w:r>
      <w:rPr>
        <w:lang w:val="fr-CA"/>
      </w:rPr>
      <w:t xml:space="preserve">let, J, </w:t>
    </w:r>
    <w:proofErr w:type="spellStart"/>
    <w:r>
      <w:rPr>
        <w:lang w:val="fr-CA"/>
      </w:rPr>
      <w:t>Moderie</w:t>
    </w:r>
    <w:proofErr w:type="spellEnd"/>
    <w:r>
      <w:rPr>
        <w:lang w:val="fr-CA"/>
      </w:rPr>
      <w:t xml:space="preserve">, C. (2025) </w:t>
    </w:r>
    <w:proofErr w:type="gramStart"/>
    <w:r>
      <w:rPr>
        <w:lang w:val="fr-CA"/>
      </w:rPr>
      <w:t>La  thérapie</w:t>
    </w:r>
    <w:proofErr w:type="gramEnd"/>
    <w:r>
      <w:rPr>
        <w:lang w:val="fr-CA"/>
      </w:rPr>
      <w:t xml:space="preserve"> comportementale brève de l’insomnie. www.tccmontreal.com</w:t>
    </w:r>
  </w:p>
  <w:p w14:paraId="58B87225" w14:textId="36ABC85B" w:rsidR="00F61181" w:rsidRPr="00F61181" w:rsidRDefault="00F61181">
    <w:pPr>
      <w:pStyle w:val="Pieddepage"/>
      <w:rPr>
        <w:lang w:val="fr-CA"/>
      </w:rPr>
    </w:pPr>
  </w:p>
  <w:p w14:paraId="7CBD7DF4" w14:textId="77777777" w:rsidR="00F61181" w:rsidRPr="00F61181" w:rsidRDefault="00F61181">
    <w:pPr>
      <w:pStyle w:val="Pieddepage"/>
      <w:rPr>
        <w:lang w:val="fr-C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6E9A1" w14:textId="77777777" w:rsidR="000C5FC3" w:rsidRDefault="000C5FC3" w:rsidP="00F61181">
      <w:pPr>
        <w:spacing w:after="0" w:line="240" w:lineRule="auto"/>
      </w:pPr>
      <w:r>
        <w:separator/>
      </w:r>
    </w:p>
  </w:footnote>
  <w:footnote w:type="continuationSeparator" w:id="0">
    <w:p w14:paraId="035DD832" w14:textId="77777777" w:rsidR="000C5FC3" w:rsidRDefault="000C5FC3" w:rsidP="00F611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A2678"/>
    <w:multiLevelType w:val="hybridMultilevel"/>
    <w:tmpl w:val="EDC09204"/>
    <w:lvl w:ilvl="0" w:tplc="A426E704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D8238C5"/>
    <w:multiLevelType w:val="hybridMultilevel"/>
    <w:tmpl w:val="28A6CBF8"/>
    <w:lvl w:ilvl="0" w:tplc="A426E704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1C06D28"/>
    <w:multiLevelType w:val="hybridMultilevel"/>
    <w:tmpl w:val="8CB6B9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7611C"/>
    <w:multiLevelType w:val="multilevel"/>
    <w:tmpl w:val="C1E89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BD0B4D"/>
    <w:multiLevelType w:val="multilevel"/>
    <w:tmpl w:val="88F21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AC6A2F"/>
    <w:multiLevelType w:val="multilevel"/>
    <w:tmpl w:val="BFD6F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5648832">
    <w:abstractNumId w:val="3"/>
  </w:num>
  <w:num w:numId="2" w16cid:durableId="73821947">
    <w:abstractNumId w:val="5"/>
  </w:num>
  <w:num w:numId="3" w16cid:durableId="1589002818">
    <w:abstractNumId w:val="4"/>
  </w:num>
  <w:num w:numId="4" w16cid:durableId="1578710484">
    <w:abstractNumId w:val="1"/>
  </w:num>
  <w:num w:numId="5" w16cid:durableId="1881935824">
    <w:abstractNumId w:val="2"/>
  </w:num>
  <w:num w:numId="6" w16cid:durableId="691685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181"/>
    <w:rsid w:val="000C5FC3"/>
    <w:rsid w:val="003E586C"/>
    <w:rsid w:val="00F6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D277E"/>
  <w15:chartTrackingRefBased/>
  <w15:docId w15:val="{16881CB6-1971-4BED-8DB5-7F3C2B97E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181"/>
    <w:pPr>
      <w:spacing w:after="120" w:line="264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F611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611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611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611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611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611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611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611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611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611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F611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611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6118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6118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6118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6118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6118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6118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611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611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611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611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611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6118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6118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6118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611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6118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61181"/>
    <w:rPr>
      <w:b/>
      <w:bCs/>
      <w:smallCaps/>
      <w:color w:val="0F4761" w:themeColor="accent1" w:themeShade="BF"/>
      <w:spacing w:val="5"/>
    </w:rPr>
  </w:style>
  <w:style w:type="character" w:styleId="lev">
    <w:name w:val="Strong"/>
    <w:basedOn w:val="Policepardfaut"/>
    <w:uiPriority w:val="22"/>
    <w:qFormat/>
    <w:rsid w:val="00F61181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611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1181"/>
    <w:rPr>
      <w:rFonts w:eastAsiaTheme="minorEastAsia"/>
      <w:kern w:val="0"/>
      <w:sz w:val="21"/>
      <w:szCs w:val="21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F611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1181"/>
    <w:rPr>
      <w:rFonts w:eastAsiaTheme="minorEastAsia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réviseur 1</dc:creator>
  <cp:keywords/>
  <dc:description/>
  <cp:lastModifiedBy>réviseur 1</cp:lastModifiedBy>
  <cp:revision>1</cp:revision>
  <dcterms:created xsi:type="dcterms:W3CDTF">2025-02-15T22:19:00Z</dcterms:created>
  <dcterms:modified xsi:type="dcterms:W3CDTF">2025-02-15T22:20:00Z</dcterms:modified>
</cp:coreProperties>
</file>